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呼伦贝尔市残疾人联合会医疗设备采购项目</w:t>
      </w:r>
    </w:p>
    <w:p>
      <w:pPr>
        <w:numPr>
          <w:numId w:val="0"/>
        </w:num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采购公告</w:t>
      </w:r>
    </w:p>
    <w:p>
      <w:pPr>
        <w:numPr>
          <w:ilvl w:val="0"/>
          <w:numId w:val="1"/>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项目基本情况</w:t>
      </w:r>
    </w:p>
    <w:p>
      <w:pPr>
        <w:numPr>
          <w:numId w:val="0"/>
        </w:numPr>
        <w:ind w:firstLine="642"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项目编号</w:t>
      </w:r>
      <w:r>
        <w:rPr>
          <w:rFonts w:hint="eastAsia" w:ascii="仿宋" w:hAnsi="仿宋" w:eastAsia="仿宋" w:cs="仿宋"/>
          <w:b w:val="0"/>
          <w:bCs w:val="0"/>
          <w:sz w:val="32"/>
          <w:szCs w:val="32"/>
          <w:highlight w:val="none"/>
          <w:lang w:val="en-US" w:eastAsia="zh-CN"/>
        </w:rPr>
        <w:t>：XHWY--2022-CG-004</w:t>
      </w:r>
    </w:p>
    <w:p>
      <w:pPr>
        <w:numPr>
          <w:numId w:val="0"/>
        </w:numPr>
        <w:ind w:firstLine="642"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项目名称</w:t>
      </w:r>
      <w:r>
        <w:rPr>
          <w:rFonts w:hint="eastAsia" w:ascii="仿宋" w:hAnsi="仿宋" w:eastAsia="仿宋" w:cs="仿宋"/>
          <w:b w:val="0"/>
          <w:bCs w:val="0"/>
          <w:sz w:val="32"/>
          <w:szCs w:val="32"/>
          <w:lang w:val="en-US" w:eastAsia="zh-CN"/>
        </w:rPr>
        <w:t>：呼伦贝尔市残疾人联合会医疗设备采购项目</w:t>
      </w:r>
    </w:p>
    <w:p>
      <w:pPr>
        <w:numPr>
          <w:numId w:val="0"/>
        </w:numPr>
        <w:ind w:firstLine="642"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采购方式</w:t>
      </w:r>
      <w:r>
        <w:rPr>
          <w:rFonts w:hint="eastAsia" w:ascii="仿宋" w:hAnsi="仿宋" w:eastAsia="仿宋" w:cs="仿宋"/>
          <w:b w:val="0"/>
          <w:bCs w:val="0"/>
          <w:sz w:val="32"/>
          <w:szCs w:val="32"/>
          <w:lang w:val="en-US" w:eastAsia="zh-CN"/>
        </w:rPr>
        <w:t>：竞争性磋商</w:t>
      </w:r>
    </w:p>
    <w:p>
      <w:pPr>
        <w:numPr>
          <w:numId w:val="0"/>
        </w:numPr>
        <w:ind w:firstLine="642" w:firstLineChars="200"/>
        <w:jc w:val="both"/>
        <w:rPr>
          <w:rFonts w:hint="eastAsia" w:ascii="仿宋" w:hAnsi="仿宋" w:eastAsia="仿宋" w:cs="仿宋"/>
          <w:lang w:val="en-US" w:eastAsia="zh-CN"/>
        </w:rPr>
      </w:pPr>
      <w:r>
        <w:rPr>
          <w:rFonts w:hint="eastAsia" w:ascii="仿宋" w:hAnsi="仿宋" w:eastAsia="仿宋" w:cs="仿宋"/>
          <w:b/>
          <w:bCs/>
          <w:sz w:val="32"/>
          <w:szCs w:val="32"/>
          <w:lang w:val="en-US" w:eastAsia="zh-CN"/>
        </w:rPr>
        <w:t>项目内容包含</w:t>
      </w:r>
      <w:r>
        <w:rPr>
          <w:rFonts w:hint="eastAsia" w:ascii="仿宋" w:hAnsi="仿宋" w:eastAsia="仿宋" w:cs="仿宋"/>
          <w:b w:val="0"/>
          <w:bCs w:val="0"/>
          <w:sz w:val="32"/>
          <w:szCs w:val="32"/>
          <w:lang w:val="en-US" w:eastAsia="zh-CN"/>
        </w:rPr>
        <w:t>：医疗设备采购项目</w:t>
      </w:r>
    </w:p>
    <w:p>
      <w:pPr>
        <w:numPr>
          <w:numId w:val="0"/>
        </w:numPr>
        <w:ind w:firstLine="642"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预算金额</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440000</w:t>
      </w:r>
      <w:r>
        <w:rPr>
          <w:rFonts w:hint="eastAsia" w:ascii="仿宋" w:hAnsi="仿宋" w:eastAsia="仿宋" w:cs="仿宋"/>
          <w:b w:val="0"/>
          <w:bCs w:val="0"/>
          <w:sz w:val="32"/>
          <w:szCs w:val="32"/>
          <w:lang w:val="en-US" w:eastAsia="zh-CN"/>
        </w:rPr>
        <w:t>元</w:t>
      </w:r>
    </w:p>
    <w:p>
      <w:pPr>
        <w:numPr>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内容及分包情况（技术规格、参数及要求）</w:t>
      </w:r>
    </w:p>
    <w:tbl>
      <w:tblPr>
        <w:tblW w:w="101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41"/>
        <w:gridCol w:w="3597"/>
        <w:gridCol w:w="1057"/>
        <w:gridCol w:w="2850"/>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89" w:hRule="atLeast"/>
        </w:trPr>
        <w:tc>
          <w:tcPr>
            <w:tcW w:w="11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333333"/>
                <w:spacing w:val="8"/>
                <w:sz w:val="32"/>
                <w:szCs w:val="32"/>
              </w:rPr>
              <w:t>包号</w:t>
            </w:r>
          </w:p>
        </w:tc>
        <w:tc>
          <w:tcPr>
            <w:tcW w:w="359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333333"/>
                <w:spacing w:val="8"/>
                <w:sz w:val="32"/>
                <w:szCs w:val="32"/>
              </w:rPr>
              <w:t>货物、服务和工程名称</w:t>
            </w:r>
          </w:p>
        </w:tc>
        <w:tc>
          <w:tcPr>
            <w:tcW w:w="105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333333"/>
                <w:spacing w:val="8"/>
                <w:sz w:val="32"/>
                <w:szCs w:val="32"/>
              </w:rPr>
              <w:t>数量</w:t>
            </w:r>
          </w:p>
        </w:tc>
        <w:tc>
          <w:tcPr>
            <w:tcW w:w="28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333333"/>
                <w:spacing w:val="8"/>
                <w:sz w:val="32"/>
                <w:szCs w:val="32"/>
              </w:rPr>
              <w:t>技术规格、参数及要求</w:t>
            </w:r>
            <w:bookmarkStart w:id="0" w:name="_GoBack"/>
            <w:bookmarkEnd w:id="0"/>
          </w:p>
        </w:tc>
        <w:tc>
          <w:tcPr>
            <w:tcW w:w="147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333333"/>
                <w:spacing w:val="8"/>
                <w:sz w:val="32"/>
                <w:szCs w:val="32"/>
              </w:rPr>
              <w:t>预算/元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01" w:hRule="atLeast"/>
        </w:trPr>
        <w:tc>
          <w:tcPr>
            <w:tcW w:w="114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Fonts w:hint="eastAsia" w:ascii="仿宋" w:hAnsi="仿宋" w:eastAsia="仿宋" w:cs="仿宋"/>
                <w:b w:val="0"/>
                <w:bCs w:val="0"/>
                <w:i w:val="0"/>
                <w:iCs w:val="0"/>
                <w:caps w:val="0"/>
                <w:color w:val="333333"/>
                <w:spacing w:val="8"/>
                <w:sz w:val="32"/>
                <w:szCs w:val="32"/>
              </w:rPr>
              <w:t>1</w:t>
            </w:r>
          </w:p>
        </w:tc>
        <w:tc>
          <w:tcPr>
            <w:tcW w:w="359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呼伦贝尔市残疾人联合会医疗设备采购项目</w:t>
            </w:r>
          </w:p>
        </w:tc>
        <w:tc>
          <w:tcPr>
            <w:tcW w:w="1057"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Fonts w:hint="eastAsia" w:ascii="仿宋" w:hAnsi="仿宋" w:eastAsia="仿宋" w:cs="仿宋"/>
                <w:b w:val="0"/>
                <w:bCs w:val="0"/>
                <w:i w:val="0"/>
                <w:iCs w:val="0"/>
                <w:caps w:val="0"/>
                <w:color w:val="333333"/>
                <w:spacing w:val="8"/>
                <w:sz w:val="32"/>
                <w:szCs w:val="32"/>
              </w:rPr>
              <w:t>1</w:t>
            </w:r>
          </w:p>
        </w:tc>
        <w:tc>
          <w:tcPr>
            <w:tcW w:w="28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rPr>
            </w:pPr>
            <w:r>
              <w:rPr>
                <w:rFonts w:hint="eastAsia" w:ascii="仿宋" w:hAnsi="仿宋" w:eastAsia="仿宋" w:cs="仿宋"/>
                <w:b w:val="0"/>
                <w:bCs w:val="0"/>
                <w:i w:val="0"/>
                <w:iCs w:val="0"/>
                <w:caps w:val="0"/>
                <w:color w:val="333333"/>
                <w:spacing w:val="8"/>
                <w:sz w:val="32"/>
                <w:szCs w:val="32"/>
              </w:rPr>
              <w:t>（</w:t>
            </w:r>
            <w:r>
              <w:rPr>
                <w:rFonts w:hint="eastAsia" w:ascii="仿宋" w:hAnsi="仿宋" w:eastAsia="仿宋" w:cs="仿宋"/>
                <w:b w:val="0"/>
                <w:bCs w:val="0"/>
                <w:i w:val="0"/>
                <w:iCs w:val="0"/>
                <w:caps w:val="0"/>
                <w:color w:val="333333"/>
                <w:spacing w:val="8"/>
                <w:sz w:val="32"/>
                <w:szCs w:val="32"/>
                <w:lang w:val="en-US" w:eastAsia="zh-CN"/>
              </w:rPr>
              <w:t>详见采购需求</w:t>
            </w:r>
            <w:r>
              <w:rPr>
                <w:rFonts w:hint="eastAsia" w:ascii="仿宋" w:hAnsi="仿宋" w:eastAsia="仿宋" w:cs="仿宋"/>
                <w:b w:val="0"/>
                <w:bCs w:val="0"/>
                <w:i w:val="0"/>
                <w:iCs w:val="0"/>
                <w:caps w:val="0"/>
                <w:color w:val="333333"/>
                <w:spacing w:val="8"/>
                <w:sz w:val="32"/>
                <w:szCs w:val="32"/>
              </w:rPr>
              <w:t>）</w:t>
            </w:r>
          </w:p>
        </w:tc>
        <w:tc>
          <w:tcPr>
            <w:tcW w:w="1473"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440000</w:t>
            </w:r>
          </w:p>
        </w:tc>
      </w:tr>
    </w:tbl>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left"/>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color="0A0000" w:fill="FFFFFF"/>
        </w:rPr>
        <w:t>二、供应商的资格要求(不邀请招标自行填写此内容)</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1.满足《中华人民共和国政府采购法》第二十二条规定：</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（1）具有独立承担民事责任的能力；</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（2）具有良好的商业信誉和健全的财务会计制度；</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（3）具有履行合同所必需的设备和专业技术能力；</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（4）有依法缴纳税收和社会保障资金的良好记录；</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（5）参加政府采购活动前三年内，在经营活动中没有重大违法记录；</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080000" w:fill="FFFFFF"/>
        </w:rPr>
        <w:t>（6）法律、行政法规规定的其他条件。</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both"/>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color="0A0000" w:fill="FFFFFF"/>
        </w:rPr>
        <w:t>三、采购文件获取的时间、地点、方式</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left"/>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　　符合上述条件的供应商可在202</w:t>
      </w:r>
      <w:r>
        <w:rPr>
          <w:rFonts w:hint="eastAsia" w:ascii="仿宋" w:hAnsi="仿宋" w:eastAsia="仿宋" w:cs="仿宋"/>
          <w:b w:val="0"/>
          <w:bCs w:val="0"/>
          <w:i w:val="0"/>
          <w:iCs w:val="0"/>
          <w:caps w:val="0"/>
          <w:color w:val="000000"/>
          <w:spacing w:val="0"/>
          <w:sz w:val="32"/>
          <w:szCs w:val="32"/>
          <w:shd w:val="clear" w:color="0A0000" w:fill="FFFFFF"/>
          <w:lang w:val="en-US" w:eastAsia="zh-CN"/>
        </w:rPr>
        <w:t>2</w:t>
      </w:r>
      <w:r>
        <w:rPr>
          <w:rFonts w:hint="eastAsia" w:ascii="仿宋" w:hAnsi="仿宋" w:eastAsia="仿宋" w:cs="仿宋"/>
          <w:b w:val="0"/>
          <w:bCs w:val="0"/>
          <w:i w:val="0"/>
          <w:iCs w:val="0"/>
          <w:caps w:val="0"/>
          <w:color w:val="000000"/>
          <w:spacing w:val="0"/>
          <w:sz w:val="32"/>
          <w:szCs w:val="32"/>
          <w:shd w:val="clear" w:color="0A0000" w:fill="FFFFFF"/>
        </w:rPr>
        <w:t>年</w:t>
      </w:r>
      <w:r>
        <w:rPr>
          <w:rFonts w:hint="eastAsia" w:ascii="仿宋" w:hAnsi="仿宋" w:eastAsia="仿宋" w:cs="仿宋"/>
          <w:b w:val="0"/>
          <w:bCs w:val="0"/>
          <w:i w:val="0"/>
          <w:iCs w:val="0"/>
          <w:caps w:val="0"/>
          <w:color w:val="000000"/>
          <w:spacing w:val="0"/>
          <w:sz w:val="32"/>
          <w:szCs w:val="32"/>
          <w:shd w:val="clear" w:color="0A0000" w:fill="FFFFFF"/>
          <w:lang w:val="en-US" w:eastAsia="zh-CN"/>
        </w:rPr>
        <w:t>8</w:t>
      </w:r>
      <w:r>
        <w:rPr>
          <w:rFonts w:hint="eastAsia" w:ascii="仿宋" w:hAnsi="仿宋" w:eastAsia="仿宋" w:cs="仿宋"/>
          <w:b w:val="0"/>
          <w:bCs w:val="0"/>
          <w:i w:val="0"/>
          <w:iCs w:val="0"/>
          <w:caps w:val="0"/>
          <w:color w:val="000000"/>
          <w:spacing w:val="0"/>
          <w:sz w:val="32"/>
          <w:szCs w:val="32"/>
          <w:shd w:val="clear" w:color="0A0000" w:fill="FFFFFF"/>
        </w:rPr>
        <w:t>月</w:t>
      </w:r>
      <w:r>
        <w:rPr>
          <w:rFonts w:hint="eastAsia" w:ascii="仿宋" w:hAnsi="仿宋" w:eastAsia="仿宋" w:cs="仿宋"/>
          <w:b w:val="0"/>
          <w:bCs w:val="0"/>
          <w:i w:val="0"/>
          <w:iCs w:val="0"/>
          <w:caps w:val="0"/>
          <w:color w:val="000000"/>
          <w:spacing w:val="0"/>
          <w:sz w:val="32"/>
          <w:szCs w:val="32"/>
          <w:shd w:val="clear" w:color="0A0000" w:fill="FFFFFF"/>
          <w:lang w:val="en-US" w:eastAsia="zh-CN"/>
        </w:rPr>
        <w:t>1</w:t>
      </w:r>
      <w:r>
        <w:rPr>
          <w:rFonts w:hint="eastAsia" w:ascii="仿宋" w:hAnsi="仿宋" w:eastAsia="仿宋" w:cs="仿宋"/>
          <w:b w:val="0"/>
          <w:bCs w:val="0"/>
          <w:i w:val="0"/>
          <w:iCs w:val="0"/>
          <w:caps w:val="0"/>
          <w:color w:val="000000"/>
          <w:spacing w:val="0"/>
          <w:sz w:val="32"/>
          <w:szCs w:val="32"/>
          <w:shd w:val="clear" w:color="0A0000" w:fill="FFFFFF"/>
        </w:rPr>
        <w:t>日至202</w:t>
      </w:r>
      <w:r>
        <w:rPr>
          <w:rFonts w:hint="eastAsia" w:ascii="仿宋" w:hAnsi="仿宋" w:eastAsia="仿宋" w:cs="仿宋"/>
          <w:b w:val="0"/>
          <w:bCs w:val="0"/>
          <w:i w:val="0"/>
          <w:iCs w:val="0"/>
          <w:caps w:val="0"/>
          <w:color w:val="000000"/>
          <w:spacing w:val="0"/>
          <w:sz w:val="32"/>
          <w:szCs w:val="32"/>
          <w:shd w:val="clear" w:color="0A0000" w:fill="FFFFFF"/>
          <w:lang w:val="en-US" w:eastAsia="zh-CN"/>
        </w:rPr>
        <w:t>2</w:t>
      </w:r>
      <w:r>
        <w:rPr>
          <w:rFonts w:hint="eastAsia" w:ascii="仿宋" w:hAnsi="仿宋" w:eastAsia="仿宋" w:cs="仿宋"/>
          <w:b w:val="0"/>
          <w:bCs w:val="0"/>
          <w:i w:val="0"/>
          <w:iCs w:val="0"/>
          <w:caps w:val="0"/>
          <w:color w:val="000000"/>
          <w:spacing w:val="0"/>
          <w:sz w:val="32"/>
          <w:szCs w:val="32"/>
          <w:shd w:val="clear" w:color="0A0000" w:fill="FFFFFF"/>
        </w:rPr>
        <w:t>年</w:t>
      </w:r>
      <w:r>
        <w:rPr>
          <w:rFonts w:hint="eastAsia" w:ascii="仿宋" w:hAnsi="仿宋" w:eastAsia="仿宋" w:cs="仿宋"/>
          <w:b w:val="0"/>
          <w:bCs w:val="0"/>
          <w:i w:val="0"/>
          <w:iCs w:val="0"/>
          <w:caps w:val="0"/>
          <w:color w:val="000000"/>
          <w:spacing w:val="0"/>
          <w:sz w:val="32"/>
          <w:szCs w:val="32"/>
          <w:shd w:val="clear" w:color="0A0000" w:fill="FFFFFF"/>
          <w:lang w:val="en-US" w:eastAsia="zh-CN"/>
        </w:rPr>
        <w:t>8</w:t>
      </w:r>
      <w:r>
        <w:rPr>
          <w:rFonts w:hint="eastAsia" w:ascii="仿宋" w:hAnsi="仿宋" w:eastAsia="仿宋" w:cs="仿宋"/>
          <w:b w:val="0"/>
          <w:bCs w:val="0"/>
          <w:i w:val="0"/>
          <w:iCs w:val="0"/>
          <w:caps w:val="0"/>
          <w:color w:val="000000"/>
          <w:spacing w:val="0"/>
          <w:sz w:val="32"/>
          <w:szCs w:val="32"/>
          <w:shd w:val="clear" w:color="0A0000" w:fill="FFFFFF"/>
        </w:rPr>
        <w:t>月</w:t>
      </w:r>
      <w:r>
        <w:rPr>
          <w:rFonts w:hint="eastAsia" w:ascii="仿宋" w:hAnsi="仿宋" w:eastAsia="仿宋" w:cs="仿宋"/>
          <w:b w:val="0"/>
          <w:bCs w:val="0"/>
          <w:i w:val="0"/>
          <w:iCs w:val="0"/>
          <w:caps w:val="0"/>
          <w:color w:val="000000"/>
          <w:spacing w:val="0"/>
          <w:sz w:val="32"/>
          <w:szCs w:val="32"/>
          <w:shd w:val="clear" w:color="0A0000" w:fill="FFFFFF"/>
          <w:lang w:val="en-US" w:eastAsia="zh-CN"/>
        </w:rPr>
        <w:t>3</w:t>
      </w:r>
      <w:r>
        <w:rPr>
          <w:rFonts w:hint="eastAsia" w:ascii="仿宋" w:hAnsi="仿宋" w:eastAsia="仿宋" w:cs="仿宋"/>
          <w:b w:val="0"/>
          <w:bCs w:val="0"/>
          <w:i w:val="0"/>
          <w:iCs w:val="0"/>
          <w:caps w:val="0"/>
          <w:color w:val="000000"/>
          <w:spacing w:val="0"/>
          <w:sz w:val="32"/>
          <w:szCs w:val="32"/>
          <w:shd w:val="clear" w:color="0A0000" w:fill="FFFFFF"/>
        </w:rPr>
        <w:t>日，每个工作日上午09:00—12:00时，下午14:00—17:00时到</w:t>
      </w:r>
      <w:r>
        <w:rPr>
          <w:rFonts w:hint="eastAsia" w:ascii="仿宋" w:hAnsi="仿宋" w:eastAsia="仿宋" w:cs="仿宋"/>
          <w:b w:val="0"/>
          <w:bCs w:val="0"/>
          <w:sz w:val="32"/>
          <w:szCs w:val="32"/>
          <w:lang w:val="en-US" w:eastAsia="zh-CN"/>
        </w:rPr>
        <w:t>呼伦贝尔市信恒伟业项目管理咨询有限公司</w:t>
      </w:r>
      <w:r>
        <w:rPr>
          <w:rFonts w:hint="eastAsia" w:ascii="仿宋" w:hAnsi="仿宋" w:eastAsia="仿宋" w:cs="仿宋"/>
          <w:b w:val="0"/>
          <w:bCs w:val="0"/>
          <w:i w:val="0"/>
          <w:iCs w:val="0"/>
          <w:caps w:val="0"/>
          <w:color w:val="auto"/>
          <w:spacing w:val="0"/>
          <w:sz w:val="32"/>
          <w:szCs w:val="32"/>
          <w:u w:val="none"/>
          <w:shd w:val="clear" w:color="0B0000" w:fill="FFFFFF"/>
          <w:lang w:val="en-US" w:eastAsia="zh-CN"/>
        </w:rPr>
        <w:t>办公室</w:t>
      </w:r>
      <w:r>
        <w:rPr>
          <w:rFonts w:hint="eastAsia" w:ascii="仿宋" w:hAnsi="仿宋" w:eastAsia="仿宋" w:cs="仿宋"/>
          <w:b w:val="0"/>
          <w:bCs w:val="0"/>
          <w:i w:val="0"/>
          <w:iCs w:val="0"/>
          <w:caps w:val="0"/>
          <w:color w:val="000000"/>
          <w:spacing w:val="0"/>
          <w:sz w:val="32"/>
          <w:szCs w:val="32"/>
          <w:shd w:val="clear" w:color="0A0000" w:fill="FFFFFF"/>
        </w:rPr>
        <w:t>递交报名材料，经初审合格后填写《报名供应商登记表》。</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left"/>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　　报名审核合格的供应商可以从</w:t>
      </w:r>
      <w:r>
        <w:rPr>
          <w:rFonts w:hint="eastAsia" w:ascii="仿宋" w:hAnsi="仿宋" w:eastAsia="仿宋" w:cs="仿宋"/>
          <w:b w:val="0"/>
          <w:bCs w:val="0"/>
          <w:sz w:val="32"/>
          <w:szCs w:val="32"/>
          <w:lang w:val="en-US" w:eastAsia="zh-CN"/>
        </w:rPr>
        <w:t>呼伦贝尔市信恒伟业项目管理咨询有限公司</w:t>
      </w:r>
      <w:r>
        <w:rPr>
          <w:rFonts w:hint="eastAsia" w:ascii="仿宋" w:hAnsi="仿宋" w:eastAsia="仿宋" w:cs="仿宋"/>
          <w:b w:val="0"/>
          <w:bCs w:val="0"/>
          <w:i w:val="0"/>
          <w:iCs w:val="0"/>
          <w:caps w:val="0"/>
          <w:color w:val="auto"/>
          <w:spacing w:val="0"/>
          <w:sz w:val="32"/>
          <w:szCs w:val="32"/>
          <w:u w:val="none"/>
          <w:shd w:val="clear" w:color="0B0000" w:fill="FFFFFF"/>
          <w:lang w:val="en-US" w:eastAsia="zh-CN"/>
        </w:rPr>
        <w:t>办公室</w:t>
      </w:r>
      <w:r>
        <w:rPr>
          <w:rFonts w:hint="eastAsia" w:ascii="仿宋" w:hAnsi="仿宋" w:eastAsia="仿宋" w:cs="仿宋"/>
          <w:b w:val="0"/>
          <w:bCs w:val="0"/>
          <w:i w:val="0"/>
          <w:iCs w:val="0"/>
          <w:caps w:val="0"/>
          <w:color w:val="000000"/>
          <w:spacing w:val="0"/>
          <w:sz w:val="32"/>
          <w:szCs w:val="32"/>
          <w:shd w:val="clear" w:color="0A0000" w:fill="FFFFFF"/>
        </w:rPr>
        <w:t>获取材料。</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left"/>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　　报名时，报名人需要提供下列材料：</w:t>
      </w: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55" w:lineRule="atLeast"/>
        <w:ind w:left="0" w:right="0" w:firstLine="640" w:firstLineChars="200"/>
        <w:jc w:val="left"/>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1.报名人身份证复印件</w:t>
      </w:r>
      <w:r>
        <w:rPr>
          <w:rFonts w:hint="eastAsia" w:ascii="仿宋" w:hAnsi="仿宋" w:eastAsia="仿宋" w:cs="仿宋"/>
          <w:b w:val="0"/>
          <w:bCs w:val="0"/>
          <w:i w:val="0"/>
          <w:iCs w:val="0"/>
          <w:caps w:val="0"/>
          <w:color w:val="000000"/>
          <w:spacing w:val="0"/>
          <w:sz w:val="32"/>
          <w:szCs w:val="32"/>
          <w:shd w:val="clear" w:color="0A0000" w:fill="FFFFFF"/>
          <w:lang w:val="en-US" w:eastAsia="zh-CN"/>
        </w:rPr>
        <w:t>1</w:t>
      </w:r>
      <w:r>
        <w:rPr>
          <w:rFonts w:hint="eastAsia" w:ascii="仿宋" w:hAnsi="仿宋" w:eastAsia="仿宋" w:cs="仿宋"/>
          <w:b w:val="0"/>
          <w:bCs w:val="0"/>
          <w:i w:val="0"/>
          <w:iCs w:val="0"/>
          <w:caps w:val="0"/>
          <w:color w:val="000000"/>
          <w:spacing w:val="0"/>
          <w:sz w:val="32"/>
          <w:szCs w:val="32"/>
          <w:shd w:val="clear" w:color="0A0000" w:fill="FFFFFF"/>
        </w:rPr>
        <w:t>份（原件出示）；</w:t>
      </w: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55" w:lineRule="atLeast"/>
        <w:ind w:left="0" w:right="0" w:firstLine="640" w:firstLineChars="200"/>
        <w:jc w:val="left"/>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2.经法定代表人签字、公司盖章的授权委托书</w:t>
      </w:r>
      <w:r>
        <w:rPr>
          <w:rFonts w:hint="eastAsia" w:ascii="仿宋" w:hAnsi="仿宋" w:eastAsia="仿宋" w:cs="仿宋"/>
          <w:b w:val="0"/>
          <w:bCs w:val="0"/>
          <w:i w:val="0"/>
          <w:iCs w:val="0"/>
          <w:caps w:val="0"/>
          <w:color w:val="000000"/>
          <w:spacing w:val="0"/>
          <w:sz w:val="32"/>
          <w:szCs w:val="32"/>
          <w:shd w:val="clear" w:color="0A0000" w:fill="FFFFFF"/>
          <w:lang w:val="en-US" w:eastAsia="zh-CN"/>
        </w:rPr>
        <w:t>1</w:t>
      </w:r>
      <w:r>
        <w:rPr>
          <w:rFonts w:hint="eastAsia" w:ascii="仿宋" w:hAnsi="仿宋" w:eastAsia="仿宋" w:cs="仿宋"/>
          <w:b w:val="0"/>
          <w:bCs w:val="0"/>
          <w:i w:val="0"/>
          <w:iCs w:val="0"/>
          <w:caps w:val="0"/>
          <w:color w:val="000000"/>
          <w:spacing w:val="0"/>
          <w:sz w:val="32"/>
          <w:szCs w:val="32"/>
          <w:shd w:val="clear" w:color="0A0000" w:fill="FFFFFF"/>
        </w:rPr>
        <w:t>份；</w:t>
      </w: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55" w:lineRule="atLeast"/>
        <w:ind w:left="0" w:right="0" w:firstLine="640" w:firstLineChars="200"/>
        <w:jc w:val="left"/>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3.经国家工商机关年检合格有效并加盖投标企业公章的营业执照副本复印件</w:t>
      </w:r>
      <w:r>
        <w:rPr>
          <w:rFonts w:hint="eastAsia" w:ascii="仿宋" w:hAnsi="仿宋" w:eastAsia="仿宋" w:cs="仿宋"/>
          <w:b w:val="0"/>
          <w:bCs w:val="0"/>
          <w:i w:val="0"/>
          <w:iCs w:val="0"/>
          <w:caps w:val="0"/>
          <w:color w:val="000000"/>
          <w:spacing w:val="0"/>
          <w:sz w:val="32"/>
          <w:szCs w:val="32"/>
          <w:shd w:val="clear" w:color="0A0000" w:fill="FFFFFF"/>
          <w:lang w:val="en-US" w:eastAsia="zh-CN"/>
        </w:rPr>
        <w:t>1</w:t>
      </w:r>
      <w:r>
        <w:rPr>
          <w:rFonts w:hint="eastAsia" w:ascii="仿宋" w:hAnsi="仿宋" w:eastAsia="仿宋" w:cs="仿宋"/>
          <w:b w:val="0"/>
          <w:bCs w:val="0"/>
          <w:i w:val="0"/>
          <w:iCs w:val="0"/>
          <w:caps w:val="0"/>
          <w:color w:val="000000"/>
          <w:spacing w:val="0"/>
          <w:sz w:val="32"/>
          <w:szCs w:val="32"/>
          <w:shd w:val="clear" w:color="0A0000" w:fill="FFFFFF"/>
        </w:rPr>
        <w:t>份；</w:t>
      </w: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55" w:lineRule="atLeast"/>
        <w:ind w:left="0" w:right="0" w:firstLine="640" w:firstLineChars="200"/>
        <w:jc w:val="left"/>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000000"/>
          <w:spacing w:val="0"/>
          <w:sz w:val="32"/>
          <w:szCs w:val="32"/>
          <w:shd w:val="clear" w:color="0A0000" w:fill="FFFFFF"/>
        </w:rPr>
        <w:t>4.其他材料。</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both"/>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color="0A0000" w:fill="FFFFFF"/>
        </w:rPr>
        <w:t>四、递交投标（响应）文件截止时间、开标时间及地点</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0"/>
          <w:sz w:val="32"/>
          <w:szCs w:val="32"/>
          <w:shd w:val="clear" w:color="0A0000" w:fill="FFFFFF"/>
        </w:rPr>
        <w:t>递交投标（响应）文件截止时间：202</w:t>
      </w:r>
      <w:r>
        <w:rPr>
          <w:rFonts w:hint="eastAsia" w:ascii="仿宋" w:hAnsi="仿宋" w:eastAsia="仿宋" w:cs="仿宋"/>
          <w:b w:val="0"/>
          <w:bCs w:val="0"/>
          <w:i w:val="0"/>
          <w:iCs w:val="0"/>
          <w:caps w:val="0"/>
          <w:color w:val="auto"/>
          <w:spacing w:val="0"/>
          <w:sz w:val="32"/>
          <w:szCs w:val="32"/>
          <w:shd w:val="clear" w:color="0A0000" w:fill="FFFFFF"/>
          <w:lang w:val="en-US" w:eastAsia="zh-CN"/>
        </w:rPr>
        <w:t>2</w:t>
      </w:r>
      <w:r>
        <w:rPr>
          <w:rFonts w:hint="eastAsia" w:ascii="仿宋" w:hAnsi="仿宋" w:eastAsia="仿宋" w:cs="仿宋"/>
          <w:b w:val="0"/>
          <w:bCs w:val="0"/>
          <w:i w:val="0"/>
          <w:iCs w:val="0"/>
          <w:caps w:val="0"/>
          <w:color w:val="auto"/>
          <w:spacing w:val="0"/>
          <w:sz w:val="32"/>
          <w:szCs w:val="32"/>
          <w:shd w:val="clear" w:color="0A0000" w:fill="FFFFFF"/>
        </w:rPr>
        <w:t>年</w:t>
      </w:r>
      <w:r>
        <w:rPr>
          <w:rFonts w:hint="eastAsia" w:ascii="仿宋" w:hAnsi="仿宋" w:eastAsia="仿宋" w:cs="仿宋"/>
          <w:b w:val="0"/>
          <w:bCs w:val="0"/>
          <w:i w:val="0"/>
          <w:iCs w:val="0"/>
          <w:caps w:val="0"/>
          <w:color w:val="auto"/>
          <w:spacing w:val="0"/>
          <w:sz w:val="32"/>
          <w:szCs w:val="32"/>
          <w:shd w:val="clear" w:color="0A0000" w:fill="FFFFFF"/>
          <w:lang w:val="en-US" w:eastAsia="zh-CN"/>
        </w:rPr>
        <w:t>8</w:t>
      </w:r>
      <w:r>
        <w:rPr>
          <w:rFonts w:hint="eastAsia" w:ascii="仿宋" w:hAnsi="仿宋" w:eastAsia="仿宋" w:cs="仿宋"/>
          <w:b w:val="0"/>
          <w:bCs w:val="0"/>
          <w:i w:val="0"/>
          <w:iCs w:val="0"/>
          <w:caps w:val="0"/>
          <w:color w:val="auto"/>
          <w:spacing w:val="0"/>
          <w:sz w:val="32"/>
          <w:szCs w:val="32"/>
          <w:shd w:val="clear" w:color="0A0000" w:fill="FFFFFF"/>
        </w:rPr>
        <w:t>月</w:t>
      </w:r>
      <w:r>
        <w:rPr>
          <w:rFonts w:hint="eastAsia" w:ascii="仿宋" w:hAnsi="仿宋" w:eastAsia="仿宋" w:cs="仿宋"/>
          <w:b w:val="0"/>
          <w:bCs w:val="0"/>
          <w:i w:val="0"/>
          <w:iCs w:val="0"/>
          <w:caps w:val="0"/>
          <w:color w:val="auto"/>
          <w:spacing w:val="0"/>
          <w:sz w:val="32"/>
          <w:szCs w:val="32"/>
          <w:shd w:val="clear" w:color="0A0000" w:fill="FFFFFF"/>
          <w:lang w:val="en-US" w:eastAsia="zh-CN"/>
        </w:rPr>
        <w:t>9</w:t>
      </w:r>
      <w:r>
        <w:rPr>
          <w:rFonts w:hint="eastAsia" w:ascii="仿宋" w:hAnsi="仿宋" w:eastAsia="仿宋" w:cs="仿宋"/>
          <w:b w:val="0"/>
          <w:bCs w:val="0"/>
          <w:i w:val="0"/>
          <w:iCs w:val="0"/>
          <w:caps w:val="0"/>
          <w:color w:val="auto"/>
          <w:spacing w:val="0"/>
          <w:sz w:val="32"/>
          <w:szCs w:val="32"/>
          <w:shd w:val="clear" w:color="0A0000" w:fill="FFFFFF"/>
        </w:rPr>
        <w:t>日</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0"/>
          <w:sz w:val="32"/>
          <w:szCs w:val="32"/>
          <w:shd w:val="clear" w:color="0A0000" w:fill="FFFFFF"/>
          <w:lang w:val="en-US" w:eastAsia="zh-CN"/>
        </w:rPr>
        <w:t>上</w:t>
      </w:r>
      <w:r>
        <w:rPr>
          <w:rFonts w:hint="eastAsia" w:ascii="仿宋" w:hAnsi="仿宋" w:eastAsia="仿宋" w:cs="仿宋"/>
          <w:b w:val="0"/>
          <w:bCs w:val="0"/>
          <w:i w:val="0"/>
          <w:iCs w:val="0"/>
          <w:caps w:val="0"/>
          <w:color w:val="auto"/>
          <w:spacing w:val="0"/>
          <w:sz w:val="32"/>
          <w:szCs w:val="32"/>
          <w:shd w:val="clear" w:color="0A0000" w:fill="FFFFFF"/>
        </w:rPr>
        <w:t>午</w:t>
      </w:r>
      <w:r>
        <w:rPr>
          <w:rFonts w:hint="eastAsia" w:ascii="仿宋" w:hAnsi="仿宋" w:eastAsia="仿宋" w:cs="仿宋"/>
          <w:b w:val="0"/>
          <w:bCs w:val="0"/>
          <w:i w:val="0"/>
          <w:iCs w:val="0"/>
          <w:caps w:val="0"/>
          <w:color w:val="auto"/>
          <w:spacing w:val="0"/>
          <w:sz w:val="32"/>
          <w:szCs w:val="32"/>
          <w:shd w:val="clear" w:color="0A0000" w:fill="FFFFFF"/>
          <w:lang w:val="en-US" w:eastAsia="zh-CN"/>
        </w:rPr>
        <w:t>09</w:t>
      </w:r>
      <w:r>
        <w:rPr>
          <w:rFonts w:hint="eastAsia" w:ascii="仿宋" w:hAnsi="仿宋" w:eastAsia="仿宋" w:cs="仿宋"/>
          <w:b w:val="0"/>
          <w:bCs w:val="0"/>
          <w:i w:val="0"/>
          <w:iCs w:val="0"/>
          <w:caps w:val="0"/>
          <w:color w:val="auto"/>
          <w:spacing w:val="0"/>
          <w:sz w:val="32"/>
          <w:szCs w:val="32"/>
          <w:shd w:val="clear" w:color="0A0000" w:fill="FFFFFF"/>
        </w:rPr>
        <w:t>：</w:t>
      </w:r>
      <w:r>
        <w:rPr>
          <w:rFonts w:hint="eastAsia" w:ascii="仿宋" w:hAnsi="仿宋" w:eastAsia="仿宋" w:cs="仿宋"/>
          <w:b w:val="0"/>
          <w:bCs w:val="0"/>
          <w:i w:val="0"/>
          <w:iCs w:val="0"/>
          <w:caps w:val="0"/>
          <w:color w:val="auto"/>
          <w:spacing w:val="0"/>
          <w:sz w:val="32"/>
          <w:szCs w:val="32"/>
          <w:shd w:val="clear" w:color="0A0000" w:fill="FFFFFF"/>
          <w:lang w:val="en-US" w:eastAsia="zh-CN"/>
        </w:rPr>
        <w:t>30</w:t>
      </w:r>
      <w:r>
        <w:rPr>
          <w:rFonts w:hint="eastAsia" w:ascii="仿宋" w:hAnsi="仿宋" w:eastAsia="仿宋" w:cs="仿宋"/>
          <w:b w:val="0"/>
          <w:bCs w:val="0"/>
          <w:i w:val="0"/>
          <w:iCs w:val="0"/>
          <w:caps w:val="0"/>
          <w:color w:val="auto"/>
          <w:spacing w:val="0"/>
          <w:sz w:val="32"/>
          <w:szCs w:val="32"/>
          <w:shd w:val="clear" w:color="0A0000" w:fill="FFFFFF"/>
        </w:rPr>
        <w:t>分</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b w:val="0"/>
          <w:bCs w:val="0"/>
          <w:i w:val="0"/>
          <w:iCs w:val="0"/>
          <w:caps w:val="0"/>
          <w:color w:val="auto"/>
          <w:spacing w:val="0"/>
          <w:sz w:val="32"/>
          <w:szCs w:val="32"/>
          <w:shd w:val="clear" w:color="0A0000" w:fill="FFFFFF"/>
        </w:rPr>
      </w:pPr>
      <w:r>
        <w:rPr>
          <w:rFonts w:hint="eastAsia" w:ascii="仿宋" w:hAnsi="仿宋" w:eastAsia="仿宋" w:cs="仿宋"/>
          <w:b w:val="0"/>
          <w:bCs w:val="0"/>
          <w:i w:val="0"/>
          <w:iCs w:val="0"/>
          <w:caps w:val="0"/>
          <w:color w:val="auto"/>
          <w:spacing w:val="0"/>
          <w:sz w:val="32"/>
          <w:szCs w:val="32"/>
          <w:shd w:val="clear" w:color="0A0000" w:fill="FFFFFF"/>
        </w:rPr>
        <w:t>投标地点：</w:t>
      </w:r>
      <w:r>
        <w:rPr>
          <w:rFonts w:hint="eastAsia" w:ascii="仿宋" w:hAnsi="仿宋" w:eastAsia="仿宋" w:cs="仿宋"/>
          <w:b w:val="0"/>
          <w:bCs w:val="0"/>
          <w:i w:val="0"/>
          <w:iCs w:val="0"/>
          <w:caps w:val="0"/>
          <w:color w:val="auto"/>
          <w:spacing w:val="0"/>
          <w:sz w:val="32"/>
          <w:szCs w:val="32"/>
          <w:shd w:val="clear" w:color="0A0000" w:fill="FFFFFF"/>
          <w:lang w:val="en-US" w:eastAsia="zh-CN"/>
        </w:rPr>
        <w:t>呼伦贝尔市信恒伟业项目管理咨询有限公司会议室</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b w:val="0"/>
          <w:bCs w:val="0"/>
          <w:i w:val="0"/>
          <w:iCs w:val="0"/>
          <w:caps w:val="0"/>
          <w:color w:val="auto"/>
          <w:spacing w:val="0"/>
          <w:sz w:val="32"/>
          <w:szCs w:val="32"/>
          <w:shd w:val="clear" w:color="0A0000" w:fill="FFFFFF"/>
        </w:rPr>
      </w:pPr>
      <w:r>
        <w:rPr>
          <w:rFonts w:hint="eastAsia" w:ascii="仿宋" w:hAnsi="仿宋" w:eastAsia="仿宋" w:cs="仿宋"/>
          <w:b w:val="0"/>
          <w:bCs w:val="0"/>
          <w:i w:val="0"/>
          <w:iCs w:val="0"/>
          <w:caps w:val="0"/>
          <w:color w:val="auto"/>
          <w:spacing w:val="0"/>
          <w:sz w:val="32"/>
          <w:szCs w:val="32"/>
          <w:shd w:val="clear" w:color="0A0000" w:fill="FFFFFF"/>
        </w:rPr>
        <w:t>开标时间：202</w:t>
      </w:r>
      <w:r>
        <w:rPr>
          <w:rFonts w:hint="eastAsia" w:ascii="仿宋" w:hAnsi="仿宋" w:eastAsia="仿宋" w:cs="仿宋"/>
          <w:b w:val="0"/>
          <w:bCs w:val="0"/>
          <w:i w:val="0"/>
          <w:iCs w:val="0"/>
          <w:caps w:val="0"/>
          <w:color w:val="auto"/>
          <w:spacing w:val="0"/>
          <w:sz w:val="32"/>
          <w:szCs w:val="32"/>
          <w:shd w:val="clear" w:color="0A0000" w:fill="FFFFFF"/>
          <w:lang w:val="en-US" w:eastAsia="zh-CN"/>
        </w:rPr>
        <w:t>2</w:t>
      </w:r>
      <w:r>
        <w:rPr>
          <w:rFonts w:hint="eastAsia" w:ascii="仿宋" w:hAnsi="仿宋" w:eastAsia="仿宋" w:cs="仿宋"/>
          <w:b w:val="0"/>
          <w:bCs w:val="0"/>
          <w:i w:val="0"/>
          <w:iCs w:val="0"/>
          <w:caps w:val="0"/>
          <w:color w:val="auto"/>
          <w:spacing w:val="0"/>
          <w:sz w:val="32"/>
          <w:szCs w:val="32"/>
          <w:shd w:val="clear" w:color="0A0000" w:fill="FFFFFF"/>
        </w:rPr>
        <w:t>年</w:t>
      </w:r>
      <w:r>
        <w:rPr>
          <w:rFonts w:hint="eastAsia" w:ascii="仿宋" w:hAnsi="仿宋" w:eastAsia="仿宋" w:cs="仿宋"/>
          <w:b w:val="0"/>
          <w:bCs w:val="0"/>
          <w:i w:val="0"/>
          <w:iCs w:val="0"/>
          <w:caps w:val="0"/>
          <w:color w:val="auto"/>
          <w:spacing w:val="0"/>
          <w:sz w:val="32"/>
          <w:szCs w:val="32"/>
          <w:shd w:val="clear" w:color="0A0000" w:fill="FFFFFF"/>
          <w:lang w:val="en-US" w:eastAsia="zh-CN"/>
        </w:rPr>
        <w:t>8</w:t>
      </w:r>
      <w:r>
        <w:rPr>
          <w:rFonts w:hint="eastAsia" w:ascii="仿宋" w:hAnsi="仿宋" w:eastAsia="仿宋" w:cs="仿宋"/>
          <w:b w:val="0"/>
          <w:bCs w:val="0"/>
          <w:i w:val="0"/>
          <w:iCs w:val="0"/>
          <w:caps w:val="0"/>
          <w:color w:val="auto"/>
          <w:spacing w:val="0"/>
          <w:sz w:val="32"/>
          <w:szCs w:val="32"/>
          <w:shd w:val="clear" w:color="0A0000" w:fill="FFFFFF"/>
        </w:rPr>
        <w:t>月</w:t>
      </w:r>
      <w:r>
        <w:rPr>
          <w:rFonts w:hint="eastAsia" w:ascii="仿宋" w:hAnsi="仿宋" w:eastAsia="仿宋" w:cs="仿宋"/>
          <w:b w:val="0"/>
          <w:bCs w:val="0"/>
          <w:i w:val="0"/>
          <w:iCs w:val="0"/>
          <w:caps w:val="0"/>
          <w:color w:val="auto"/>
          <w:spacing w:val="0"/>
          <w:sz w:val="32"/>
          <w:szCs w:val="32"/>
          <w:shd w:val="clear" w:color="0A0000" w:fill="FFFFFF"/>
          <w:lang w:val="en-US" w:eastAsia="zh-CN"/>
        </w:rPr>
        <w:t>9</w:t>
      </w:r>
      <w:r>
        <w:rPr>
          <w:rFonts w:hint="eastAsia" w:ascii="仿宋" w:hAnsi="仿宋" w:eastAsia="仿宋" w:cs="仿宋"/>
          <w:b w:val="0"/>
          <w:bCs w:val="0"/>
          <w:i w:val="0"/>
          <w:iCs w:val="0"/>
          <w:caps w:val="0"/>
          <w:color w:val="auto"/>
          <w:spacing w:val="0"/>
          <w:sz w:val="32"/>
          <w:szCs w:val="32"/>
          <w:shd w:val="clear" w:color="0A0000" w:fill="FFFFFF"/>
        </w:rPr>
        <w:t>日</w:t>
      </w:r>
      <w:r>
        <w:rPr>
          <w:rFonts w:hint="eastAsia" w:ascii="仿宋" w:hAnsi="仿宋" w:eastAsia="仿宋" w:cs="仿宋"/>
          <w:b w:val="0"/>
          <w:bCs w:val="0"/>
          <w:i w:val="0"/>
          <w:iCs w:val="0"/>
          <w:caps w:val="0"/>
          <w:color w:val="auto"/>
          <w:spacing w:val="0"/>
          <w:sz w:val="32"/>
          <w:szCs w:val="32"/>
          <w:shd w:val="clear" w:color="0A0000" w:fill="FFFFFF"/>
          <w:lang w:val="en-US" w:eastAsia="zh-CN"/>
        </w:rPr>
        <w:t>上</w:t>
      </w:r>
      <w:r>
        <w:rPr>
          <w:rFonts w:hint="eastAsia" w:ascii="仿宋" w:hAnsi="仿宋" w:eastAsia="仿宋" w:cs="仿宋"/>
          <w:b w:val="0"/>
          <w:bCs w:val="0"/>
          <w:i w:val="0"/>
          <w:iCs w:val="0"/>
          <w:caps w:val="0"/>
          <w:color w:val="auto"/>
          <w:spacing w:val="0"/>
          <w:sz w:val="32"/>
          <w:szCs w:val="32"/>
          <w:shd w:val="clear" w:color="0A0000" w:fill="FFFFFF"/>
        </w:rPr>
        <w:t>午</w:t>
      </w:r>
      <w:r>
        <w:rPr>
          <w:rFonts w:hint="eastAsia" w:ascii="仿宋" w:hAnsi="仿宋" w:eastAsia="仿宋" w:cs="仿宋"/>
          <w:b w:val="0"/>
          <w:bCs w:val="0"/>
          <w:i w:val="0"/>
          <w:iCs w:val="0"/>
          <w:caps w:val="0"/>
          <w:color w:val="auto"/>
          <w:spacing w:val="0"/>
          <w:sz w:val="32"/>
          <w:szCs w:val="32"/>
          <w:shd w:val="clear" w:color="0A0000" w:fill="FFFFFF"/>
          <w:lang w:val="en-US" w:eastAsia="zh-CN"/>
        </w:rPr>
        <w:t>09</w:t>
      </w:r>
      <w:r>
        <w:rPr>
          <w:rFonts w:hint="eastAsia" w:ascii="仿宋" w:hAnsi="仿宋" w:eastAsia="仿宋" w:cs="仿宋"/>
          <w:b w:val="0"/>
          <w:bCs w:val="0"/>
          <w:i w:val="0"/>
          <w:iCs w:val="0"/>
          <w:caps w:val="0"/>
          <w:color w:val="auto"/>
          <w:spacing w:val="0"/>
          <w:sz w:val="32"/>
          <w:szCs w:val="32"/>
          <w:shd w:val="clear" w:color="0A0000" w:fill="FFFFFF"/>
        </w:rPr>
        <w:t>：</w:t>
      </w:r>
      <w:r>
        <w:rPr>
          <w:rFonts w:hint="eastAsia" w:ascii="仿宋" w:hAnsi="仿宋" w:eastAsia="仿宋" w:cs="仿宋"/>
          <w:b w:val="0"/>
          <w:bCs w:val="0"/>
          <w:i w:val="0"/>
          <w:iCs w:val="0"/>
          <w:caps w:val="0"/>
          <w:color w:val="auto"/>
          <w:spacing w:val="0"/>
          <w:sz w:val="32"/>
          <w:szCs w:val="32"/>
          <w:shd w:val="clear" w:color="0A0000" w:fill="FFFFFF"/>
          <w:lang w:val="en-US" w:eastAsia="zh-CN"/>
        </w:rPr>
        <w:t>30</w:t>
      </w:r>
      <w:r>
        <w:rPr>
          <w:rFonts w:hint="eastAsia" w:ascii="仿宋" w:hAnsi="仿宋" w:eastAsia="仿宋" w:cs="仿宋"/>
          <w:b w:val="0"/>
          <w:bCs w:val="0"/>
          <w:i w:val="0"/>
          <w:iCs w:val="0"/>
          <w:caps w:val="0"/>
          <w:color w:val="auto"/>
          <w:spacing w:val="0"/>
          <w:sz w:val="32"/>
          <w:szCs w:val="32"/>
          <w:shd w:val="clear" w:color="0A0000" w:fill="FFFFFF"/>
        </w:rPr>
        <w:t>分</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b w:val="0"/>
          <w:bCs w:val="0"/>
          <w:i w:val="0"/>
          <w:iCs w:val="0"/>
          <w:caps w:val="0"/>
          <w:color w:val="auto"/>
          <w:spacing w:val="0"/>
          <w:sz w:val="32"/>
          <w:szCs w:val="32"/>
          <w:shd w:val="clear" w:color="0A0000" w:fill="FFFFFF"/>
        </w:rPr>
      </w:pPr>
      <w:r>
        <w:rPr>
          <w:rFonts w:hint="eastAsia" w:ascii="仿宋" w:hAnsi="仿宋" w:eastAsia="仿宋" w:cs="仿宋"/>
          <w:b w:val="0"/>
          <w:bCs w:val="0"/>
          <w:i w:val="0"/>
          <w:iCs w:val="0"/>
          <w:caps w:val="0"/>
          <w:color w:val="auto"/>
          <w:spacing w:val="0"/>
          <w:sz w:val="32"/>
          <w:szCs w:val="32"/>
          <w:shd w:val="clear" w:color="0A0000" w:fill="FFFFFF"/>
        </w:rPr>
        <w:t>开标地点：</w:t>
      </w:r>
      <w:r>
        <w:rPr>
          <w:rFonts w:hint="eastAsia" w:ascii="仿宋" w:hAnsi="仿宋" w:eastAsia="仿宋" w:cs="仿宋"/>
          <w:b w:val="0"/>
          <w:bCs w:val="0"/>
          <w:i w:val="0"/>
          <w:iCs w:val="0"/>
          <w:caps w:val="0"/>
          <w:color w:val="auto"/>
          <w:spacing w:val="0"/>
          <w:sz w:val="32"/>
          <w:szCs w:val="32"/>
          <w:shd w:val="clear" w:color="0A0000" w:fill="FFFFFF"/>
          <w:lang w:val="en-US" w:eastAsia="zh-CN"/>
        </w:rPr>
        <w:t>呼伦贝尔市信恒伟业项目管理咨询有限公司会议室</w:t>
      </w: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both"/>
        <w:rPr>
          <w:rFonts w:hint="eastAsia" w:ascii="仿宋" w:hAnsi="仿宋" w:eastAsia="仿宋" w:cs="仿宋"/>
          <w:b w:val="0"/>
          <w:bCs w:val="0"/>
          <w:i w:val="0"/>
          <w:iCs w:val="0"/>
          <w:caps w:val="0"/>
          <w:color w:val="333333"/>
          <w:spacing w:val="8"/>
          <w:sz w:val="32"/>
          <w:szCs w:val="32"/>
          <w:highlight w:val="none"/>
        </w:rPr>
      </w:pPr>
      <w:r>
        <w:rPr>
          <w:rFonts w:hint="eastAsia" w:ascii="仿宋" w:hAnsi="仿宋" w:eastAsia="仿宋" w:cs="仿宋"/>
          <w:b w:val="0"/>
          <w:bCs w:val="0"/>
          <w:i w:val="0"/>
          <w:iCs w:val="0"/>
          <w:caps w:val="0"/>
          <w:color w:val="333333"/>
          <w:spacing w:val="8"/>
          <w:sz w:val="32"/>
          <w:szCs w:val="32"/>
          <w:highlight w:val="none"/>
          <w:shd w:val="clear" w:color="0B0000" w:fill="FFFFFF"/>
        </w:rPr>
        <w:t>五、公告期限</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both"/>
        <w:rPr>
          <w:rFonts w:hint="eastAsia" w:ascii="仿宋" w:hAnsi="仿宋" w:eastAsia="仿宋" w:cs="仿宋"/>
          <w:b w:val="0"/>
          <w:bCs w:val="0"/>
          <w:i w:val="0"/>
          <w:iCs w:val="0"/>
          <w:caps w:val="0"/>
          <w:color w:val="333333"/>
          <w:spacing w:val="8"/>
          <w:sz w:val="32"/>
          <w:szCs w:val="32"/>
          <w:highlight w:val="none"/>
        </w:rPr>
      </w:pPr>
      <w:r>
        <w:rPr>
          <w:rFonts w:hint="eastAsia" w:ascii="仿宋" w:hAnsi="仿宋" w:eastAsia="仿宋" w:cs="仿宋"/>
          <w:b w:val="0"/>
          <w:bCs w:val="0"/>
          <w:i w:val="0"/>
          <w:iCs w:val="0"/>
          <w:caps w:val="0"/>
          <w:color w:val="000000"/>
          <w:spacing w:val="0"/>
          <w:sz w:val="32"/>
          <w:szCs w:val="32"/>
          <w:highlight w:val="none"/>
          <w:shd w:val="clear" w:color="0B0000" w:fill="FFFFFF"/>
        </w:rPr>
        <w:t>自本公告发布之日起</w:t>
      </w:r>
      <w:r>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t>7日历天</w:t>
      </w:r>
      <w:r>
        <w:rPr>
          <w:rFonts w:hint="eastAsia" w:ascii="仿宋" w:hAnsi="仿宋" w:eastAsia="仿宋" w:cs="仿宋"/>
          <w:b w:val="0"/>
          <w:bCs w:val="0"/>
          <w:i w:val="0"/>
          <w:iCs w:val="0"/>
          <w:caps w:val="0"/>
          <w:color w:val="000000"/>
          <w:spacing w:val="0"/>
          <w:sz w:val="32"/>
          <w:szCs w:val="32"/>
          <w:highlight w:val="none"/>
          <w:shd w:val="clear" w:color="0B0000" w:fill="FFFFFF"/>
        </w:rPr>
        <w:t>。</w:t>
      </w: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0"/>
        <w:jc w:val="both"/>
        <w:rPr>
          <w:rFonts w:hint="eastAsia" w:ascii="仿宋" w:hAnsi="仿宋" w:eastAsia="仿宋" w:cs="仿宋"/>
          <w:b w:val="0"/>
          <w:bCs w:val="0"/>
          <w:i w:val="0"/>
          <w:iCs w:val="0"/>
          <w:caps w:val="0"/>
          <w:color w:val="333333"/>
          <w:spacing w:val="8"/>
          <w:sz w:val="32"/>
          <w:szCs w:val="32"/>
          <w:highlight w:val="none"/>
        </w:rPr>
      </w:pPr>
      <w:r>
        <w:rPr>
          <w:rFonts w:hint="eastAsia" w:ascii="仿宋" w:hAnsi="仿宋" w:eastAsia="仿宋" w:cs="仿宋"/>
          <w:b w:val="0"/>
          <w:bCs w:val="0"/>
          <w:i w:val="0"/>
          <w:iCs w:val="0"/>
          <w:caps w:val="0"/>
          <w:color w:val="333333"/>
          <w:spacing w:val="8"/>
          <w:sz w:val="32"/>
          <w:szCs w:val="32"/>
          <w:highlight w:val="none"/>
          <w:shd w:val="clear" w:color="0B0000" w:fill="FFFFFF"/>
        </w:rPr>
        <w:t>六、联系人及方式联系</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0" w:firstLineChars="200"/>
        <w:jc w:val="left"/>
        <w:rPr>
          <w:rFonts w:hint="eastAsia" w:ascii="仿宋" w:hAnsi="仿宋" w:eastAsia="仿宋" w:cs="仿宋"/>
          <w:b w:val="0"/>
          <w:bCs w:val="0"/>
          <w:i w:val="0"/>
          <w:iCs w:val="0"/>
          <w:caps w:val="0"/>
          <w:color w:val="333333"/>
          <w:spacing w:val="8"/>
          <w:sz w:val="32"/>
          <w:szCs w:val="32"/>
          <w:highlight w:val="none"/>
          <w:lang w:val="en-US" w:eastAsia="zh-CN"/>
        </w:rPr>
      </w:pPr>
      <w:r>
        <w:rPr>
          <w:rFonts w:hint="eastAsia" w:ascii="仿宋" w:hAnsi="仿宋" w:eastAsia="仿宋" w:cs="仿宋"/>
          <w:b w:val="0"/>
          <w:bCs w:val="0"/>
          <w:i w:val="0"/>
          <w:iCs w:val="0"/>
          <w:caps w:val="0"/>
          <w:color w:val="000000"/>
          <w:spacing w:val="0"/>
          <w:sz w:val="32"/>
          <w:szCs w:val="32"/>
          <w:highlight w:val="none"/>
          <w:shd w:val="clear" w:color="0B0000" w:fill="FFFFFF"/>
        </w:rPr>
        <w:t>联系人：</w:t>
      </w:r>
      <w:r>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t>包新宇</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0"/>
        <w:jc w:val="left"/>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pPr>
      <w:r>
        <w:rPr>
          <w:rFonts w:hint="eastAsia" w:ascii="仿宋" w:hAnsi="仿宋" w:eastAsia="仿宋" w:cs="仿宋"/>
          <w:b w:val="0"/>
          <w:bCs w:val="0"/>
          <w:i w:val="0"/>
          <w:iCs w:val="0"/>
          <w:caps w:val="0"/>
          <w:color w:val="000000"/>
          <w:spacing w:val="0"/>
          <w:sz w:val="32"/>
          <w:szCs w:val="32"/>
          <w:highlight w:val="none"/>
          <w:shd w:val="clear" w:color="0B0000" w:fill="FFFFFF"/>
        </w:rPr>
        <w:t>联系电话：</w:t>
      </w:r>
      <w:r>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t>0470-8217264</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0"/>
        <w:jc w:val="left"/>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pPr>
      <w:r>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t>代理公司联系人：赵玉</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0"/>
        <w:jc w:val="left"/>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pPr>
      <w:r>
        <w:rPr>
          <w:rFonts w:hint="eastAsia" w:ascii="仿宋" w:hAnsi="仿宋" w:eastAsia="仿宋" w:cs="仿宋"/>
          <w:b w:val="0"/>
          <w:bCs w:val="0"/>
          <w:i w:val="0"/>
          <w:iCs w:val="0"/>
          <w:caps w:val="0"/>
          <w:color w:val="000000"/>
          <w:spacing w:val="0"/>
          <w:sz w:val="32"/>
          <w:szCs w:val="32"/>
          <w:highlight w:val="none"/>
          <w:shd w:val="clear" w:color="0B0000" w:fill="FFFFFF"/>
          <w:lang w:val="en-US" w:eastAsia="zh-CN"/>
        </w:rPr>
        <w:t>代理公司联系电话：18904700479</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b w:val="0"/>
          <w:bCs w:val="0"/>
          <w:i w:val="0"/>
          <w:iCs w:val="0"/>
          <w:caps w:val="0"/>
          <w:color w:val="auto"/>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highlight w:val="none"/>
          <w:shd w:val="clear" w:color="0B0000" w:fill="FFFFFF"/>
        </w:rPr>
        <w:t>地址：</w:t>
      </w:r>
      <w:r>
        <w:rPr>
          <w:rFonts w:hint="eastAsia" w:ascii="仿宋" w:hAnsi="仿宋" w:eastAsia="仿宋" w:cs="仿宋"/>
          <w:b w:val="0"/>
          <w:bCs w:val="0"/>
          <w:i w:val="0"/>
          <w:iCs w:val="0"/>
          <w:caps w:val="0"/>
          <w:color w:val="auto"/>
          <w:spacing w:val="0"/>
          <w:sz w:val="32"/>
          <w:szCs w:val="32"/>
          <w:shd w:val="clear" w:color="0A0000" w:fill="FFFFFF"/>
          <w:lang w:val="en-US" w:eastAsia="zh-CN"/>
        </w:rPr>
        <w:t>呼伦贝尔市残疾人联合会</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55" w:lineRule="atLeast"/>
        <w:ind w:left="0" w:right="0" w:firstLine="645"/>
        <w:jc w:val="left"/>
        <w:rPr>
          <w:rFonts w:hint="eastAsia" w:ascii="仿宋" w:hAnsi="仿宋" w:eastAsia="仿宋" w:cs="仿宋"/>
          <w:sz w:val="28"/>
          <w:szCs w:val="28"/>
          <w:lang w:val="en-US" w:eastAsia="zh-CN"/>
        </w:rPr>
      </w:pPr>
      <w:r>
        <w:rPr>
          <w:rFonts w:hint="eastAsia" w:ascii="仿宋" w:hAnsi="仿宋" w:eastAsia="仿宋" w:cs="仿宋"/>
          <w:b w:val="0"/>
          <w:bCs w:val="0"/>
          <w:i w:val="0"/>
          <w:iCs w:val="0"/>
          <w:caps w:val="0"/>
          <w:color w:val="000000"/>
          <w:spacing w:val="0"/>
          <w:sz w:val="32"/>
          <w:szCs w:val="32"/>
          <w:shd w:val="clear" w:color="0A0000" w:fill="FFFFFF"/>
        </w:rPr>
        <w:t>邮政编码：021000</w:t>
      </w:r>
    </w:p>
    <w:sectPr>
      <w:pgSz w:w="11910" w:h="16840"/>
      <w:pgMar w:top="1463" w:right="880" w:bottom="1179" w:left="900" w:header="0" w:footer="986"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monospace">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书宋_GBK">
    <w:altName w:val="宋体"/>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Nimbus Roman No9 L">
    <w:altName w:val="Arial Unicode MS"/>
    <w:panose1 w:val="00000000000000000000"/>
    <w:charset w:val="00"/>
    <w:family w:val="auto"/>
    <w:pitch w:val="default"/>
    <w:sig w:usb0="00000000" w:usb1="00000000" w:usb2="00000000" w:usb3="00000000" w:csb0="00040001" w:csb1="00000000"/>
  </w:font>
  <w:font w:name="Segoe Print">
    <w:panose1 w:val="02000800000000000000"/>
    <w:charset w:val="00"/>
    <w:family w:val="auto"/>
    <w:pitch w:val="default"/>
    <w:sig w:usb0="0000028F" w:usb1="00000000" w:usb2="00000000" w:usb3="00000000" w:csb0="2000009F" w:csb1="47010000"/>
  </w:font>
  <w:font w:name="Arial Unicode MS">
    <w:panose1 w:val="020B0604020202020204"/>
    <w:charset w:val="00"/>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6419080">
    <w:nsid w:val="31DABE08"/>
    <w:multiLevelType w:val="singleLevel"/>
    <w:tmpl w:val="31DABE08"/>
    <w:lvl w:ilvl="0" w:tentative="1">
      <w:start w:val="1"/>
      <w:numFmt w:val="chineseCounting"/>
      <w:suff w:val="nothing"/>
      <w:lvlText w:val="%1、"/>
      <w:lvlJc w:val="left"/>
      <w:rPr>
        <w:rFonts w:hint="eastAsia"/>
      </w:rPr>
    </w:lvl>
  </w:abstractNum>
  <w:num w:numId="1">
    <w:abstractNumId w:val="8364190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6">
    <w:name w:val="Default Paragraph Font"/>
    <w:semiHidden/>
    <w:qFormat/>
    <w:uiPriority w:val="0"/>
  </w:style>
  <w:style w:type="paragraph" w:styleId="2">
    <w:name w:val="Body Text"/>
    <w:basedOn w:val="1"/>
    <w:next w:val="3"/>
    <w:qFormat/>
    <w:uiPriority w:val="99"/>
    <w:pPr>
      <w:spacing w:after="120"/>
    </w:pPr>
    <w:rPr>
      <w:kern w:val="0"/>
      <w:sz w:val="20"/>
    </w:rPr>
  </w:style>
  <w:style w:type="paragraph" w:styleId="3">
    <w:name w:val="toc 2"/>
    <w:basedOn w:val="1"/>
    <w:next w:val="1"/>
    <w:qFormat/>
    <w:uiPriority w:val="0"/>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TML Definition"/>
    <w:basedOn w:val="6"/>
    <w:qFormat/>
    <w:uiPriority w:val="0"/>
    <w:rPr/>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qFormat/>
    <w:uiPriority w:val="0"/>
    <w:rPr/>
  </w:style>
  <w:style w:type="character" w:styleId="12">
    <w:name w:val="HTML Variable"/>
    <w:basedOn w:val="6"/>
    <w:qFormat/>
    <w:uiPriority w:val="0"/>
    <w:rPr/>
  </w:style>
  <w:style w:type="character" w:styleId="13">
    <w:name w:val="Hyperlink"/>
    <w:basedOn w:val="6"/>
    <w:qFormat/>
    <w:uiPriority w:val="0"/>
    <w:rPr>
      <w:color w:val="0000FF"/>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qFormat/>
    <w:uiPriority w:val="0"/>
    <w:rPr/>
  </w:style>
  <w:style w:type="character" w:styleId="16">
    <w:name w:val="HTML Keyboard"/>
    <w:basedOn w:val="6"/>
    <w:qFormat/>
    <w:uiPriority w:val="0"/>
    <w:rPr>
      <w:rFonts w:ascii="monospace" w:hAnsi="monospace" w:eastAsia="monospace" w:cs="monospace"/>
      <w:sz w:val="20"/>
    </w:rPr>
  </w:style>
  <w:style w:type="character" w:styleId="17">
    <w:name w:val="HTML Sample"/>
    <w:basedOn w:val="6"/>
    <w:qFormat/>
    <w:uiPriority w:val="0"/>
    <w:rPr>
      <w:rFonts w:hint="default" w:ascii="monospace" w:hAnsi="monospace" w:eastAsia="monospace" w:cs="monospace"/>
    </w:rPr>
  </w:style>
  <w:style w:type="paragraph" w:customStyle="1" w:styleId="18">
    <w:name w:val="管理正文"/>
    <w:basedOn w:val="1"/>
    <w:qFormat/>
    <w:uiPriority w:val="0"/>
    <w:pPr>
      <w:spacing w:after="0" w:line="360" w:lineRule="auto"/>
      <w:ind w:firstLine="431"/>
      <w:jc w:val="both"/>
    </w:pPr>
    <w:rPr>
      <w:rFonts w:ascii="Times New Roman" w:hAnsi="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807</Words>
  <Characters>890</Characters>
  <Lines>0</Lines>
  <Paragraphs>0</Paragraphs>
  <TotalTime>0</TotalTime>
  <ScaleCrop>false</ScaleCrop>
  <LinksUpToDate>false</LinksUpToDate>
  <CharactersWithSpaces>0</CharactersWithSpaces>
  <Application>WPS Office 个人版_9.1.0.4405_{F1E327BC-269C-435d-A152-05C5408002CA}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2021-11-09T08:49:00Z</dcterms:created>
  <dc:creator>于思佳</dc:creator>
  <cp:lastModifiedBy>a</cp:lastModifiedBy>
  <cp:lastPrinted>2022-07-29T02:17:29Z</cp:lastPrinted>
  <dcterms:modified xsi:type="dcterms:W3CDTF">2022-07-29T07:15:41Z</dcterms:modified>
  <dc:title>呼伦贝尔市残疾人联合会医疗设备采购项目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y fmtid="{D5CDD505-2E9C-101B-9397-08002B2CF9AE}" pid="3" name="ICV">
    <vt:lpwstr>C4A1CC044389411B800C664082D010F5</vt:lpwstr>
  </property>
</Properties>
</file>